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DA5A74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DA5A74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DA5A74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DA5A74">
        <w:rPr>
          <w:rFonts w:cs="Times New Roman"/>
          <w:sz w:val="26"/>
          <w:szCs w:val="26"/>
          <w:u w:val="single"/>
        </w:rPr>
        <w:t xml:space="preserve">Специалиста «старшей» группы должностей </w:t>
      </w:r>
      <w:r w:rsidR="00D736B9" w:rsidRPr="00DA5A74">
        <w:rPr>
          <w:rFonts w:cs="Times New Roman"/>
          <w:sz w:val="26"/>
          <w:szCs w:val="26"/>
          <w:u w:val="single"/>
        </w:rPr>
        <w:t>о</w:t>
      </w:r>
      <w:r w:rsidRPr="00DA5A74">
        <w:rPr>
          <w:rFonts w:cs="Times New Roman"/>
          <w:sz w:val="26"/>
          <w:szCs w:val="26"/>
          <w:u w:val="single"/>
        </w:rPr>
        <w:t xml:space="preserve">тдела </w:t>
      </w:r>
      <w:proofErr w:type="spellStart"/>
      <w:r w:rsidR="007143A0" w:rsidRPr="00DA5A74">
        <w:rPr>
          <w:rFonts w:cs="Times New Roman"/>
          <w:sz w:val="26"/>
          <w:szCs w:val="26"/>
          <w:u w:val="single"/>
        </w:rPr>
        <w:t>предпроверочного</w:t>
      </w:r>
      <w:proofErr w:type="spellEnd"/>
      <w:r w:rsidR="007143A0" w:rsidRPr="00DA5A74">
        <w:rPr>
          <w:rFonts w:cs="Times New Roman"/>
          <w:sz w:val="26"/>
          <w:szCs w:val="26"/>
          <w:u w:val="single"/>
        </w:rPr>
        <w:t xml:space="preserve"> анализа и планирования налоговых проверок № 2 </w:t>
      </w:r>
      <w:r w:rsidR="001D762D" w:rsidRPr="00DA5A74">
        <w:rPr>
          <w:rFonts w:cs="Times New Roman"/>
          <w:sz w:val="26"/>
          <w:szCs w:val="26"/>
          <w:u w:val="single"/>
        </w:rPr>
        <w:t xml:space="preserve"> </w:t>
      </w:r>
      <w:r w:rsidR="001D762D" w:rsidRPr="00DA5A74">
        <w:rPr>
          <w:rFonts w:cs="Times New Roman"/>
          <w:sz w:val="26"/>
          <w:szCs w:val="26"/>
          <w:u w:val="single"/>
        </w:rPr>
        <w:br/>
      </w:r>
      <w:r w:rsidR="001E6F23" w:rsidRPr="00DA5A74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DA5A74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DA5A74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A7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DA5A74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DA5A74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DA5A74">
        <w:rPr>
          <w:rFonts w:cs="Times New Roman"/>
          <w:sz w:val="26"/>
          <w:szCs w:val="26"/>
        </w:rPr>
        <w:t xml:space="preserve">соответственно </w:t>
      </w:r>
      <w:r w:rsidRPr="00DA5A74">
        <w:rPr>
          <w:rFonts w:cs="Times New Roman"/>
          <w:sz w:val="26"/>
          <w:szCs w:val="26"/>
        </w:rPr>
        <w:t>– гражданская служба</w:t>
      </w:r>
      <w:r w:rsidR="001E6F23" w:rsidRPr="00DA5A74">
        <w:rPr>
          <w:rFonts w:cs="Times New Roman"/>
          <w:sz w:val="26"/>
          <w:szCs w:val="26"/>
        </w:rPr>
        <w:t>, должность</w:t>
      </w:r>
      <w:r w:rsidRPr="00DA5A74">
        <w:rPr>
          <w:rFonts w:cs="Times New Roman"/>
          <w:sz w:val="26"/>
          <w:szCs w:val="26"/>
        </w:rPr>
        <w:t xml:space="preserve">) </w:t>
      </w:r>
      <w:r w:rsidR="00CD3AA3" w:rsidRPr="00DA5A74">
        <w:rPr>
          <w:rFonts w:cs="Times New Roman"/>
          <w:sz w:val="26"/>
          <w:szCs w:val="26"/>
          <w:u w:val="single"/>
        </w:rPr>
        <w:t>специалиста</w:t>
      </w:r>
      <w:r w:rsidRPr="00DA5A74">
        <w:rPr>
          <w:rFonts w:cs="Times New Roman"/>
          <w:sz w:val="26"/>
          <w:szCs w:val="26"/>
        </w:rPr>
        <w:t xml:space="preserve"> отдела </w:t>
      </w:r>
      <w:proofErr w:type="spellStart"/>
      <w:proofErr w:type="gramStart"/>
      <w:r w:rsidR="007143A0" w:rsidRPr="00DA5A74">
        <w:rPr>
          <w:rFonts w:cs="Times New Roman"/>
          <w:sz w:val="26"/>
          <w:szCs w:val="26"/>
        </w:rPr>
        <w:t>отдела</w:t>
      </w:r>
      <w:proofErr w:type="spellEnd"/>
      <w:proofErr w:type="gramEnd"/>
      <w:r w:rsidR="007143A0" w:rsidRPr="00DA5A74">
        <w:rPr>
          <w:rFonts w:cs="Times New Roman"/>
          <w:sz w:val="26"/>
          <w:szCs w:val="26"/>
        </w:rPr>
        <w:t xml:space="preserve"> </w:t>
      </w:r>
      <w:proofErr w:type="spellStart"/>
      <w:r w:rsidR="007143A0" w:rsidRPr="00DA5A74">
        <w:rPr>
          <w:rFonts w:cs="Times New Roman"/>
          <w:sz w:val="26"/>
          <w:szCs w:val="26"/>
        </w:rPr>
        <w:t>предпроверочного</w:t>
      </w:r>
      <w:proofErr w:type="spellEnd"/>
      <w:r w:rsidR="007143A0" w:rsidRPr="00DA5A74">
        <w:rPr>
          <w:rFonts w:cs="Times New Roman"/>
          <w:sz w:val="26"/>
          <w:szCs w:val="26"/>
        </w:rPr>
        <w:t xml:space="preserve"> анализа и планирования налоговых проверок № 2 </w:t>
      </w:r>
      <w:r w:rsidRPr="00DA5A74">
        <w:rPr>
          <w:rFonts w:cs="Times New Roman"/>
          <w:sz w:val="26"/>
          <w:szCs w:val="26"/>
        </w:rPr>
        <w:t xml:space="preserve"> </w:t>
      </w:r>
      <w:r w:rsidR="001E6F23" w:rsidRPr="00DA5A74">
        <w:rPr>
          <w:rFonts w:cs="Times New Roman"/>
          <w:sz w:val="26"/>
          <w:szCs w:val="26"/>
        </w:rPr>
        <w:t xml:space="preserve">Управления </w:t>
      </w:r>
      <w:r w:rsidRPr="00DA5A74">
        <w:rPr>
          <w:rFonts w:cs="Times New Roman"/>
          <w:sz w:val="26"/>
          <w:szCs w:val="26"/>
        </w:rPr>
        <w:t>Федеральной налог</w:t>
      </w:r>
      <w:r w:rsidR="001E6F23" w:rsidRPr="00DA5A74">
        <w:rPr>
          <w:rFonts w:cs="Times New Roman"/>
          <w:sz w:val="26"/>
          <w:szCs w:val="26"/>
        </w:rPr>
        <w:t>овой службы по Липецкой области</w:t>
      </w:r>
      <w:r w:rsidRPr="00DA5A74">
        <w:rPr>
          <w:rFonts w:cs="Times New Roman"/>
          <w:sz w:val="26"/>
          <w:szCs w:val="26"/>
        </w:rPr>
        <w:t xml:space="preserve"> относится к </w:t>
      </w:r>
      <w:r w:rsidR="00D736B9" w:rsidRPr="00DA5A74">
        <w:rPr>
          <w:rFonts w:cs="Times New Roman"/>
          <w:sz w:val="26"/>
          <w:szCs w:val="26"/>
        </w:rPr>
        <w:t>старшей</w:t>
      </w:r>
      <w:r w:rsidRPr="00DA5A74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DA5A74" w:rsidRDefault="00CC0F14" w:rsidP="00CC0F14">
      <w:pPr>
        <w:widowControl w:val="0"/>
        <w:ind w:right="-114"/>
        <w:rPr>
          <w:rFonts w:cs="Times New Roman"/>
          <w:szCs w:val="28"/>
        </w:rPr>
      </w:pPr>
      <w:r w:rsidRPr="00DA5A74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 w:rsidRPr="00DA5A74">
        <w:rPr>
          <w:rFonts w:cs="Times New Roman"/>
          <w:sz w:val="26"/>
          <w:szCs w:val="26"/>
        </w:rPr>
        <w:t>-</w:t>
      </w:r>
      <w:r w:rsidR="007143A0" w:rsidRPr="00DA5A74">
        <w:rPr>
          <w:rFonts w:cs="Times New Roman"/>
          <w:sz w:val="26"/>
          <w:szCs w:val="26"/>
        </w:rPr>
        <w:t xml:space="preserve"> </w:t>
      </w:r>
    </w:p>
    <w:p w:rsidR="00CC0F14" w:rsidRPr="00DA5A74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5A7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DA5A74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DA5A74">
        <w:rPr>
          <w:rFonts w:ascii="Times New Roman" w:hAnsi="Times New Roman" w:cs="Times New Roman"/>
          <w:sz w:val="26"/>
          <w:szCs w:val="26"/>
        </w:rPr>
        <w:t xml:space="preserve"> </w:t>
      </w:r>
      <w:r w:rsidR="007143A0" w:rsidRPr="00DA5A74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  <w:r w:rsidRPr="00DA5A7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43A0" w:rsidRPr="00DA5A74" w:rsidRDefault="00CC0F14" w:rsidP="00CC0F14">
      <w:pPr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DA5A74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DA5A74">
        <w:rPr>
          <w:rFonts w:cs="Times New Roman"/>
          <w:sz w:val="26"/>
          <w:szCs w:val="26"/>
        </w:rPr>
        <w:t xml:space="preserve">: </w:t>
      </w:r>
      <w:r w:rsidR="007143A0" w:rsidRPr="00DA5A74">
        <w:rPr>
          <w:rFonts w:cs="Times New Roman"/>
          <w:sz w:val="26"/>
          <w:szCs w:val="26"/>
        </w:rPr>
        <w:t xml:space="preserve">осуществление налогового контроля: выездные налоговые проверки, досудебное урегулирование налоговых споров, налоговый контроль в связи с осуществлением сделок между взаимозависимыми лицами </w:t>
      </w:r>
    </w:p>
    <w:p w:rsidR="00CC0F14" w:rsidRPr="00DA5A74" w:rsidRDefault="00CC0F14" w:rsidP="00CC0F14">
      <w:pPr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A5A74">
        <w:rPr>
          <w:rFonts w:cs="Times New Roman"/>
          <w:sz w:val="26"/>
          <w:szCs w:val="26"/>
          <w:u w:val="single"/>
        </w:rPr>
        <w:t>специалиста</w:t>
      </w:r>
      <w:r w:rsidRPr="00DA5A74">
        <w:rPr>
          <w:rFonts w:cs="Times New Roman"/>
          <w:sz w:val="26"/>
          <w:szCs w:val="26"/>
        </w:rPr>
        <w:t xml:space="preserve"> осуществляются руководителем</w:t>
      </w:r>
      <w:r w:rsidR="006E0A44" w:rsidRPr="00DA5A74">
        <w:rPr>
          <w:rFonts w:cs="Times New Roman"/>
          <w:sz w:val="26"/>
          <w:szCs w:val="26"/>
        </w:rPr>
        <w:t xml:space="preserve"> Управления</w:t>
      </w:r>
      <w:r w:rsidR="00382171" w:rsidRPr="00DA5A74">
        <w:rPr>
          <w:rFonts w:cs="Times New Roman"/>
          <w:sz w:val="26"/>
          <w:szCs w:val="26"/>
        </w:rPr>
        <w:t xml:space="preserve"> </w:t>
      </w:r>
      <w:r w:rsidRPr="00DA5A74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DA5A74" w:rsidRDefault="00CC0F14" w:rsidP="00CC0F14">
      <w:pPr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5. </w:t>
      </w:r>
      <w:r w:rsidR="00D736B9" w:rsidRPr="00DA5A74">
        <w:rPr>
          <w:rFonts w:cs="Times New Roman"/>
          <w:sz w:val="26"/>
          <w:szCs w:val="26"/>
          <w:u w:val="single"/>
        </w:rPr>
        <w:t>Специалист</w:t>
      </w:r>
      <w:r w:rsidRPr="00DA5A74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proofErr w:type="spellStart"/>
      <w:r w:rsidR="007143A0" w:rsidRPr="00DA5A74">
        <w:rPr>
          <w:rFonts w:cs="Times New Roman"/>
          <w:sz w:val="26"/>
          <w:szCs w:val="26"/>
        </w:rPr>
        <w:t>предпроверочного</w:t>
      </w:r>
      <w:proofErr w:type="spellEnd"/>
      <w:r w:rsidR="007143A0" w:rsidRPr="00DA5A74">
        <w:rPr>
          <w:rFonts w:cs="Times New Roman"/>
          <w:sz w:val="26"/>
          <w:szCs w:val="26"/>
        </w:rPr>
        <w:t xml:space="preserve"> анализа и планирования налоговых проверок №2</w:t>
      </w:r>
      <w:r w:rsidRPr="00DA5A74">
        <w:rPr>
          <w:rFonts w:cs="Times New Roman"/>
          <w:sz w:val="26"/>
          <w:szCs w:val="26"/>
        </w:rPr>
        <w:t xml:space="preserve"> </w:t>
      </w:r>
      <w:r w:rsidR="006E0A44" w:rsidRPr="00DA5A74">
        <w:rPr>
          <w:rFonts w:cs="Times New Roman"/>
          <w:sz w:val="26"/>
          <w:szCs w:val="26"/>
        </w:rPr>
        <w:t xml:space="preserve">Управления </w:t>
      </w:r>
      <w:r w:rsidRPr="00DA5A74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DA5A74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DA5A74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A5A7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A5A7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DA5A74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DA5A74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A5A74">
        <w:rPr>
          <w:rFonts w:cs="Times New Roman"/>
          <w:sz w:val="26"/>
          <w:szCs w:val="26"/>
          <w:u w:val="single"/>
        </w:rPr>
        <w:t>специалиста</w:t>
      </w:r>
      <w:r w:rsidRPr="00DA5A74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DA5A74" w:rsidRDefault="00CC0F14" w:rsidP="00CC0F14">
      <w:pPr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DA5A74" w:rsidRDefault="00843D42" w:rsidP="00CC0F14">
      <w:pPr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6.2</w:t>
      </w:r>
      <w:r w:rsidR="00CC0F14" w:rsidRPr="00DA5A74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DA5A74">
        <w:rPr>
          <w:rFonts w:cs="Times New Roman"/>
          <w:sz w:val="26"/>
          <w:szCs w:val="26"/>
        </w:rPr>
        <w:t>ю</w:t>
      </w:r>
      <w:r w:rsidR="00CC0F14" w:rsidRPr="00DA5A74">
        <w:rPr>
          <w:rFonts w:cs="Times New Roman"/>
          <w:sz w:val="26"/>
          <w:szCs w:val="26"/>
        </w:rPr>
        <w:t>тся.</w:t>
      </w:r>
    </w:p>
    <w:p w:rsidR="00843D42" w:rsidRPr="00DA5A74" w:rsidRDefault="00843D42" w:rsidP="00CC0F14">
      <w:pPr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6.3. Профессиональный уровень:</w:t>
      </w:r>
    </w:p>
    <w:p w:rsidR="00165CFC" w:rsidRPr="00DA5A74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DA5A74">
        <w:rPr>
          <w:rFonts w:cs="Times New Roman"/>
          <w:spacing w:val="-2"/>
          <w:sz w:val="26"/>
          <w:szCs w:val="26"/>
        </w:rPr>
        <w:t>6.3</w:t>
      </w:r>
      <w:r w:rsidR="00843D42" w:rsidRPr="00DA5A74">
        <w:rPr>
          <w:rFonts w:cs="Times New Roman"/>
          <w:spacing w:val="-2"/>
          <w:sz w:val="26"/>
          <w:szCs w:val="26"/>
        </w:rPr>
        <w:t>.1</w:t>
      </w:r>
      <w:r w:rsidRPr="00DA5A74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DA5A74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DA5A74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 xml:space="preserve">основ </w:t>
      </w:r>
      <w:hyperlink r:id="rId9" w:history="1">
        <w:r w:rsidRPr="00DA5A74">
          <w:rPr>
            <w:sz w:val="26"/>
            <w:szCs w:val="26"/>
            <w:lang w:val="ru-RU"/>
          </w:rPr>
          <w:t>Конституции</w:t>
        </w:r>
      </w:hyperlink>
      <w:r w:rsidRPr="00DA5A74">
        <w:rPr>
          <w:sz w:val="26"/>
          <w:szCs w:val="26"/>
          <w:lang w:val="ru-RU"/>
        </w:rPr>
        <w:t xml:space="preserve"> Российской Федерации, </w:t>
      </w:r>
      <w:r w:rsidR="00165CFC" w:rsidRPr="00DA5A74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DA5A74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DA5A74">
        <w:rPr>
          <w:sz w:val="26"/>
          <w:szCs w:val="26"/>
          <w:lang w:val="ru-RU"/>
        </w:rPr>
        <w:t xml:space="preserve"> </w:t>
      </w:r>
      <w:r w:rsidR="00252342" w:rsidRPr="00DA5A74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DA5A74">
        <w:rPr>
          <w:spacing w:val="-2"/>
          <w:sz w:val="26"/>
          <w:szCs w:val="26"/>
          <w:lang w:val="ru-RU"/>
        </w:rPr>
        <w:t>.</w:t>
      </w:r>
    </w:p>
    <w:p w:rsidR="00CC0F14" w:rsidRPr="00DA5A74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6.</w:t>
      </w:r>
      <w:r w:rsidR="00843D42" w:rsidRPr="00DA5A74">
        <w:rPr>
          <w:rFonts w:cs="Times New Roman"/>
          <w:sz w:val="26"/>
          <w:szCs w:val="26"/>
        </w:rPr>
        <w:t>3.2</w:t>
      </w:r>
      <w:r w:rsidRPr="00DA5A74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DA5A74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Налоговый кодекс Российской Федерации; 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Кодекс Российской Федерации об административных правонарушениях; 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Закон Российской Федерации от 21 марта 1991 г. N 943-1 "О налоговых органах Российской Федерации";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Федеральный закон от 2 мая 2006 г. N 59-ФЗ "О порядке рассмотрения обращений граждан Российской Федерации";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Федеральный закон от 22 мая 2003 г. N 54-ФЗ "О применении контрольно-кассовой техники при осуществлении расчетов в Российской Федерации";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бенефициарных</w:t>
      </w:r>
      <w:proofErr w:type="spellEnd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 владельцах и принятых мерах по установлению в отношении своих </w:t>
      </w:r>
      <w:proofErr w:type="spellStart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бенефициарных</w:t>
      </w:r>
      <w:proofErr w:type="spellEnd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  <w:proofErr w:type="gramEnd"/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ФНС России от 30 мая 2007 г. N ММ-3-06/333@ "Об утверждении Концепции системы планирования выездных налоговых проверок"; 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дела</w:t>
      </w:r>
      <w:proofErr w:type="gramEnd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  <w:proofErr w:type="gramEnd"/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24 марта 2023 г. N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Письмо ФНС России «О направлении Рекомендаций по планированию и  подготовке выездных налоговых проверок» №ЕД-5-2/307ДСП@ от 12.02.2018;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Письмо ФНС России «О взаимодействии структурных подразделений территориальных налоговых органов» №КЧ-5-18/2391ДСП@ от 09.08.2018;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Письмо ФНС России «О направлении методических рекомендаций» №ЕД-5-2/886ДСП@ от 09.04.2019; </w:t>
      </w:r>
    </w:p>
    <w:p w:rsidR="007143A0" w:rsidRPr="00DA5A74" w:rsidRDefault="007143A0" w:rsidP="00DA5A74">
      <w:pPr>
        <w:pStyle w:val="aa"/>
        <w:tabs>
          <w:tab w:val="left" w:pos="0"/>
        </w:tabs>
        <w:ind w:right="-114" w:firstLine="106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Письмо ФНС России «Об эффективности планирования ВНП и </w:t>
      </w:r>
      <w:proofErr w:type="spellStart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>приоритизации</w:t>
      </w:r>
      <w:proofErr w:type="spellEnd"/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 работы с выгодоприобретателями в 2022 году» №СД-5-2/402ДСП@ от 06.04.2022 года.</w:t>
      </w:r>
    </w:p>
    <w:p w:rsidR="001D762D" w:rsidRPr="00DA5A74" w:rsidRDefault="007143A0" w:rsidP="00DA5A74">
      <w:pPr>
        <w:pStyle w:val="aa"/>
        <w:tabs>
          <w:tab w:val="left" w:pos="0"/>
        </w:tabs>
        <w:ind w:right="-114" w:firstLine="106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A5A74">
        <w:rPr>
          <w:rFonts w:ascii="Times New Roman" w:hAnsi="Times New Roman"/>
          <w:color w:val="000000"/>
          <w:sz w:val="26"/>
          <w:szCs w:val="26"/>
          <w:lang w:val="ru-RU"/>
        </w:rPr>
        <w:t xml:space="preserve"> 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0F14" w:rsidRPr="00DA5A74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A5A74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DA5A74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DA5A74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lastRenderedPageBreak/>
        <w:t>6.3.2</w:t>
      </w:r>
      <w:r w:rsidR="00CC0F14" w:rsidRPr="00DA5A74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понятие «налоговый контроль»;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общие положения о налоговом контроле;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порядок и сроки проведения налоговых проверок;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порядок проведения мероприятий налогового контроля;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принципы налогового администрирования;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порядок формирования плана выездных налоговых проверок;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порядок и критерии отбора налогоплательщиков для формирования плана выездных налоговых проверок;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особенности формирования плана выездных налоговых проверок, в </w:t>
      </w:r>
      <w:proofErr w:type="spellStart"/>
      <w:r w:rsidRPr="00DA5A74">
        <w:rPr>
          <w:rFonts w:eastAsiaTheme="minorHAnsi"/>
          <w:sz w:val="26"/>
          <w:szCs w:val="26"/>
          <w:lang w:val="ru-RU" w:bidi="ar-SA"/>
        </w:rPr>
        <w:t>т.ч</w:t>
      </w:r>
      <w:proofErr w:type="spellEnd"/>
      <w:r w:rsidRPr="00DA5A74">
        <w:rPr>
          <w:rFonts w:eastAsiaTheme="minorHAnsi"/>
          <w:sz w:val="26"/>
          <w:szCs w:val="26"/>
          <w:lang w:val="ru-RU" w:bidi="ar-SA"/>
        </w:rPr>
        <w:t xml:space="preserve">. организаций, имеющих филиалы; </w:t>
      </w:r>
    </w:p>
    <w:p w:rsidR="007143A0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особенности проведения выездных налоговых проверок, в </w:t>
      </w:r>
      <w:proofErr w:type="spellStart"/>
      <w:r w:rsidRPr="00DA5A74">
        <w:rPr>
          <w:rFonts w:eastAsiaTheme="minorHAnsi"/>
          <w:sz w:val="26"/>
          <w:szCs w:val="26"/>
          <w:lang w:val="ru-RU" w:bidi="ar-SA"/>
        </w:rPr>
        <w:t>т.ч</w:t>
      </w:r>
      <w:proofErr w:type="spellEnd"/>
      <w:r w:rsidRPr="00DA5A74">
        <w:rPr>
          <w:rFonts w:eastAsiaTheme="minorHAnsi"/>
          <w:sz w:val="26"/>
          <w:szCs w:val="26"/>
          <w:lang w:val="ru-RU" w:bidi="ar-SA"/>
        </w:rPr>
        <w:t xml:space="preserve">. консолидированной группы налогоплательщиков; </w:t>
      </w:r>
    </w:p>
    <w:p w:rsidR="001D762D" w:rsidRPr="00DA5A74" w:rsidRDefault="007143A0" w:rsidP="007143A0">
      <w:pPr>
        <w:pStyle w:val="a8"/>
        <w:numPr>
          <w:ilvl w:val="0"/>
          <w:numId w:val="2"/>
        </w:numPr>
        <w:tabs>
          <w:tab w:val="left" w:pos="1134"/>
        </w:tabs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>анализ судебной  практики, в том числе в области разрешения налоговых споров.</w:t>
      </w:r>
    </w:p>
    <w:p w:rsidR="00252342" w:rsidRPr="00DA5A74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принципы, методы, технологии и механизмы осуществления контроля (надзора);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виды, назначение и технологии организации проверочных процедур;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ограничения при проведении проверочных процедур;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меры, принимаемые по результатам проверки;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плановые (рейдовые) осмотры; </w:t>
      </w:r>
    </w:p>
    <w:p w:rsidR="001D762D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DA5A74">
        <w:rPr>
          <w:rFonts w:ascii="Times New Roman" w:eastAsiaTheme="minorHAnsi" w:hAnsi="Times New Roman"/>
          <w:sz w:val="26"/>
          <w:szCs w:val="26"/>
          <w:lang w:val="ru-RU" w:bidi="ar-SA"/>
        </w:rPr>
        <w:t>основания проведения и особенности внеплановых проверок.</w:t>
      </w:r>
    </w:p>
    <w:p w:rsidR="00252342" w:rsidRPr="00DA5A74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A5A74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DA5A74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DA5A74">
        <w:rPr>
          <w:rFonts w:ascii="Times New Roman" w:hAnsi="Times New Roman"/>
          <w:sz w:val="26"/>
          <w:szCs w:val="26"/>
        </w:rPr>
        <w:t> </w:t>
      </w:r>
      <w:r w:rsidR="00CC0F14" w:rsidRPr="00DA5A74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6"/>
          <w:szCs w:val="26"/>
          <w:lang w:val="ru-RU"/>
        </w:rPr>
      </w:pPr>
      <w:r w:rsidRPr="00DA5A74">
        <w:rPr>
          <w:rFonts w:ascii="Times New Roman" w:hAnsi="Times New Roman"/>
          <w:sz w:val="26"/>
          <w:szCs w:val="26"/>
          <w:lang w:val="ru-RU"/>
        </w:rPr>
        <w:t xml:space="preserve">мыслить системно (стратегически);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6"/>
          <w:szCs w:val="26"/>
          <w:lang w:val="ru-RU"/>
        </w:rPr>
      </w:pPr>
      <w:r w:rsidRPr="00DA5A74">
        <w:rPr>
          <w:rFonts w:ascii="Times New Roman" w:hAnsi="Times New Roman"/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7143A0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rPr>
          <w:rFonts w:ascii="Times New Roman" w:hAnsi="Times New Roman"/>
          <w:sz w:val="26"/>
          <w:szCs w:val="26"/>
          <w:lang w:val="ru-RU"/>
        </w:rPr>
      </w:pPr>
      <w:r w:rsidRPr="00DA5A74">
        <w:rPr>
          <w:rFonts w:ascii="Times New Roman" w:hAnsi="Times New Roman"/>
          <w:sz w:val="26"/>
          <w:szCs w:val="26"/>
          <w:lang w:val="ru-RU"/>
        </w:rPr>
        <w:t>коммуникативные умения;</w:t>
      </w:r>
    </w:p>
    <w:p w:rsidR="001D762D" w:rsidRPr="00DA5A74" w:rsidRDefault="007143A0" w:rsidP="007143A0">
      <w:pPr>
        <w:pStyle w:val="aa"/>
        <w:numPr>
          <w:ilvl w:val="0"/>
          <w:numId w:val="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DA5A74">
        <w:rPr>
          <w:rFonts w:ascii="Times New Roman" w:hAnsi="Times New Roman"/>
          <w:sz w:val="26"/>
          <w:szCs w:val="26"/>
          <w:lang w:val="ru-RU"/>
        </w:rPr>
        <w:t>управлять изменениями.</w:t>
      </w:r>
    </w:p>
    <w:p w:rsidR="00E80458" w:rsidRPr="00DA5A74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A5A74">
        <w:rPr>
          <w:rFonts w:ascii="Times New Roman" w:hAnsi="Times New Roman" w:cs="Times New Roman"/>
          <w:sz w:val="26"/>
          <w:szCs w:val="26"/>
        </w:rPr>
        <w:t>6</w:t>
      </w:r>
      <w:r w:rsidRPr="00DA5A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7143A0" w:rsidRPr="00DA5A74" w:rsidRDefault="007143A0" w:rsidP="007143A0">
      <w:pPr>
        <w:pStyle w:val="ConsPlusNormal"/>
        <w:numPr>
          <w:ilvl w:val="0"/>
          <w:numId w:val="2"/>
        </w:numPr>
        <w:tabs>
          <w:tab w:val="left" w:pos="1134"/>
        </w:tabs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A5A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отбор налогоплательщиков для формирования плана выездных налоговых проверок; </w:t>
      </w:r>
    </w:p>
    <w:p w:rsidR="007143A0" w:rsidRPr="00DA5A74" w:rsidRDefault="007143A0" w:rsidP="007143A0">
      <w:pPr>
        <w:pStyle w:val="ConsPlusNormal"/>
        <w:numPr>
          <w:ilvl w:val="0"/>
          <w:numId w:val="2"/>
        </w:numPr>
        <w:tabs>
          <w:tab w:val="left" w:pos="1134"/>
        </w:tabs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A5A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проведение мероприятий налогового контроля в ходе осуществления </w:t>
      </w:r>
      <w:proofErr w:type="spellStart"/>
      <w:r w:rsidRPr="00DA5A74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предпроверочного</w:t>
      </w:r>
      <w:proofErr w:type="spellEnd"/>
      <w:r w:rsidRPr="00DA5A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анализа; </w:t>
      </w:r>
    </w:p>
    <w:p w:rsidR="007143A0" w:rsidRPr="00DA5A74" w:rsidRDefault="007143A0" w:rsidP="007143A0">
      <w:pPr>
        <w:pStyle w:val="ConsPlusNormal"/>
        <w:numPr>
          <w:ilvl w:val="0"/>
          <w:numId w:val="2"/>
        </w:numPr>
        <w:tabs>
          <w:tab w:val="left" w:pos="1134"/>
        </w:tabs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A5A7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анализ полноты исчисления и уплаты налогов в связи с совершением сделок между взаимозависимыми лицами; </w:t>
      </w:r>
    </w:p>
    <w:p w:rsidR="001D762D" w:rsidRPr="00DA5A74" w:rsidRDefault="007143A0" w:rsidP="007143A0">
      <w:pPr>
        <w:pStyle w:val="ConsPlusNormal"/>
        <w:numPr>
          <w:ilvl w:val="0"/>
          <w:numId w:val="2"/>
        </w:numPr>
        <w:tabs>
          <w:tab w:val="left" w:pos="1134"/>
        </w:tabs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A5A74">
        <w:rPr>
          <w:rFonts w:ascii="Times New Roman" w:eastAsiaTheme="minorHAnsi" w:hAnsi="Times New Roman" w:cs="Times New Roman"/>
          <w:sz w:val="26"/>
          <w:szCs w:val="26"/>
          <w:lang w:eastAsia="en-US"/>
        </w:rPr>
        <w:t>анализ судебной практики, в том числе в области разрешения налоговых споров.</w:t>
      </w:r>
    </w:p>
    <w:p w:rsidR="00E80458" w:rsidRPr="00DA5A74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DA5A74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AE2661" w:rsidRPr="00DA5A74" w:rsidRDefault="00AE2661" w:rsidP="00AE2661">
      <w:pPr>
        <w:pStyle w:val="a8"/>
        <w:numPr>
          <w:ilvl w:val="0"/>
          <w:numId w:val="2"/>
        </w:numPr>
        <w:tabs>
          <w:tab w:val="left" w:pos="1134"/>
        </w:tabs>
        <w:rPr>
          <w:color w:val="000000"/>
          <w:sz w:val="26"/>
          <w:szCs w:val="26"/>
          <w:lang w:val="ru-RU"/>
        </w:rPr>
      </w:pPr>
      <w:r w:rsidRPr="00DA5A74">
        <w:rPr>
          <w:color w:val="000000"/>
          <w:sz w:val="26"/>
          <w:szCs w:val="26"/>
          <w:lang w:val="ru-RU"/>
        </w:rPr>
        <w:t xml:space="preserve">проведение плановых и внеплановых документарных проверок (обследований); </w:t>
      </w:r>
    </w:p>
    <w:p w:rsidR="001D762D" w:rsidRPr="00DA5A74" w:rsidRDefault="00AE2661" w:rsidP="00AE2661">
      <w:pPr>
        <w:pStyle w:val="a8"/>
        <w:numPr>
          <w:ilvl w:val="0"/>
          <w:numId w:val="2"/>
        </w:numPr>
        <w:tabs>
          <w:tab w:val="left" w:pos="1134"/>
        </w:tabs>
        <w:rPr>
          <w:color w:val="000000"/>
          <w:sz w:val="26"/>
          <w:szCs w:val="26"/>
          <w:lang w:val="ru-RU"/>
        </w:rPr>
      </w:pPr>
      <w:r w:rsidRPr="00DA5A74">
        <w:rPr>
          <w:color w:val="000000"/>
          <w:sz w:val="26"/>
          <w:szCs w:val="26"/>
          <w:lang w:val="ru-RU"/>
        </w:rPr>
        <w:t>формирование и ведение реестров, кадастров, регистров, перечней, каталогов для обеспечения контрольно-надзорных полномочий.</w:t>
      </w:r>
    </w:p>
    <w:p w:rsidR="001D762D" w:rsidRPr="00DA5A74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lang w:val="ru-RU"/>
        </w:rPr>
      </w:pPr>
    </w:p>
    <w:p w:rsidR="00CC0F14" w:rsidRPr="00DA5A7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D70692" w:rsidRPr="00DA5A74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DA5A74" w:rsidRDefault="00CC0F14" w:rsidP="00CC0F14">
      <w:pPr>
        <w:widowControl w:val="0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DA5A74">
        <w:rPr>
          <w:rFonts w:cs="Times New Roman"/>
          <w:sz w:val="26"/>
          <w:szCs w:val="26"/>
          <w:u w:val="single"/>
        </w:rPr>
        <w:t>специалиста</w:t>
      </w:r>
      <w:r w:rsidRPr="00DA5A74">
        <w:rPr>
          <w:rFonts w:cs="Times New Roman"/>
          <w:sz w:val="26"/>
          <w:szCs w:val="26"/>
        </w:rPr>
        <w:t xml:space="preserve">, а также </w:t>
      </w:r>
      <w:r w:rsidR="00371768" w:rsidRPr="00DA5A74">
        <w:rPr>
          <w:rFonts w:cs="Times New Roman"/>
          <w:sz w:val="26"/>
          <w:szCs w:val="26"/>
        </w:rPr>
        <w:t xml:space="preserve">ограничения, </w:t>
      </w:r>
      <w:r w:rsidRPr="00DA5A74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DA5A74">
        <w:rPr>
          <w:rFonts w:cs="Times New Roman"/>
          <w:sz w:val="26"/>
          <w:szCs w:val="26"/>
        </w:rPr>
        <w:t xml:space="preserve"> – 18</w:t>
      </w:r>
      <w:r w:rsidRPr="00DA5A74">
        <w:rPr>
          <w:rFonts w:cs="Times New Roman"/>
          <w:sz w:val="26"/>
          <w:szCs w:val="26"/>
        </w:rPr>
        <w:t>, 20, 20.1</w:t>
      </w:r>
      <w:r w:rsidR="00371768" w:rsidRPr="00DA5A74">
        <w:rPr>
          <w:rFonts w:cs="Times New Roman"/>
          <w:sz w:val="26"/>
          <w:szCs w:val="26"/>
        </w:rPr>
        <w:t>, 20.2, 20.3</w:t>
      </w:r>
      <w:r w:rsidRPr="00DA5A74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DA5A74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DA5A74">
        <w:rPr>
          <w:rFonts w:cs="Times New Roman"/>
          <w:sz w:val="26"/>
          <w:szCs w:val="26"/>
        </w:rPr>
        <w:t>.</w:t>
      </w:r>
    </w:p>
    <w:p w:rsidR="00CC0F14" w:rsidRPr="00DA5A74" w:rsidRDefault="00CC0F14" w:rsidP="00CC0F14">
      <w:pPr>
        <w:widowControl w:val="0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proofErr w:type="spellStart"/>
      <w:r w:rsidR="00AE2661" w:rsidRPr="00DA5A74">
        <w:rPr>
          <w:rFonts w:cs="Times New Roman"/>
          <w:sz w:val="26"/>
          <w:szCs w:val="26"/>
        </w:rPr>
        <w:t>предпроверочного</w:t>
      </w:r>
      <w:proofErr w:type="spellEnd"/>
      <w:r w:rsidR="00AE2661" w:rsidRPr="00DA5A74">
        <w:rPr>
          <w:rFonts w:cs="Times New Roman"/>
          <w:sz w:val="26"/>
          <w:szCs w:val="26"/>
        </w:rPr>
        <w:t xml:space="preserve"> анализа и планирования налоговых проверок №2</w:t>
      </w:r>
      <w:r w:rsidRPr="00DA5A74">
        <w:rPr>
          <w:rFonts w:cs="Times New Roman"/>
          <w:sz w:val="26"/>
          <w:szCs w:val="26"/>
        </w:rPr>
        <w:t xml:space="preserve">, </w:t>
      </w:r>
      <w:r w:rsidR="001D762D" w:rsidRPr="00DA5A74">
        <w:rPr>
          <w:rFonts w:cs="Times New Roman"/>
          <w:sz w:val="26"/>
          <w:szCs w:val="26"/>
          <w:u w:val="single"/>
        </w:rPr>
        <w:t>специалист</w:t>
      </w:r>
      <w:r w:rsidRPr="00DA5A74">
        <w:rPr>
          <w:rFonts w:cs="Times New Roman"/>
          <w:sz w:val="26"/>
          <w:szCs w:val="26"/>
        </w:rPr>
        <w:t xml:space="preserve"> обязан: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- осуществлять проведение своевременного и качественного 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предпроверочного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анализа налогоплательщиков с учетом рекомендаций ФНС России, в соответствии с внутренними приказами и распоряжениями УФНС России по Липецкой области с формированием Заключений по результатам проведенного 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предпроверочного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анализа;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- обеспечивать полноту, качество и своевременность проведения мероприятий налогового контроля в отношении налогоплательщиков, отобранных для проведения 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предпроверочного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анализа, а также в отношении иных налогоплательщиков, в отношении которых проводится работа в соответствии с функциями, возложенными на отдел 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предпроверочного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анализа и планирования налоговых проверок № 2; 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проводить по результатам контрольных мероприятий комиссии по побуждению налогоплательщиков к добровольному уточнению налоговых обязательств;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участвовать в проведении выездных налоговых проверок по вопросам, входящим в компетенцию отдела;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осуществлять проведение своевременного и качественного анализа финансово-хозяйственной деятельности налогоплательщиков, подавших заявление о реорганизации, ликвидации, миграции (смене адреса местонахождения), на предмет наличия в их деятельности за период 3 предшествующих года рисков совершения налоговых правонарушений, своевременное составление докладных записок по результатам такого анализа с выводами о наличии (или отсутствии) налоговых правонарушений, представление докладных записок на согласование начальнику отдела, согласование с заинтересованными отделами, заместителем руководителя УФНС России по Липецкой области;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- осуществлять промышленную эксплуатацию программного обеспечения функционального блока № 3 «АИС Налог-3» по технологическим процессам 103.06.09.00.0020 «Проведение 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предпроверочного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анализа отобранных налогоплательщиков и подготовка предложений по включению в План НП/приглашению на Комиссию налогового органа по побуждению налогоплательщика к добровольному уточнению своих налоговых обязательств», 103.06.09.00.0090 «Мониторинг качества 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предпроверочного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анализа», 103.06.09.00.0030 «Планирование выездных налоговых проверок» на основании методических рекомендаций по работе с программным обеспечением, инструкций на рабочие места по указанным технологическим процессам, в соответствии с картами внутреннего контроля;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- инициировать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Российской Федерации об административных правонарушениях;           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- проводить мониторинг качества проведения 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предпроверочного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анализа и участвовать в заседаниях рабочих групп по результатам их оценки;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осуществлять истребование документов в рамках ст. 93.1 НК РФ, исполнять поручения об истребовании документов в соответствии со ст. 93.1 НК РФ, в подсистеме «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Истребование_обработка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документов» ПК «АИС Налог-3»;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lastRenderedPageBreak/>
        <w:t>- осуществлять проведение допросов свидетелей в рамках ст. 90 НК РФ, с использованием подсистемы «Допросы свидетелей» ПК «АИС Налог-3», по поручениям других налоговых органов, исполнять поручения об осмотре помещений, вручать повестки о вызове на допрос свидетелей в рамках проведения мероприятий налогового контроля;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осуществлять взаимодействие со структурными подразделениями, правоохранительными органами и иными контролирующими органами в рамках направлений деятельности отдела;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осуществлять взаимодействие с таможенными органами в пределах компетенции с целью проведения скоординированных контрольных мероприятий или скоординированных проверок;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- обеспечивать в ходе осуществления деятельности полноту формирования и достоверность ведения информационных ресурсов;  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обеспечивать своевременное и достоверное формирование установленной отчетности по направлениям деятельности отдела;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участвовать в разработке предложений и замечаний по совершенствованию налогового законодательства по вопросам, закрепленным за отделом;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отвечать за подготовку в установленном порядке ответов на письма и запросы налоговых органов, органов государственной власти, предприятий и организаций, граждан по вопросам, входящим в компетенцию отдела;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- рассматривать заявления, предложения, жалобы граждан и юридических лиц в пределах своей компетенции; 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вести в установленном порядке делопроизводство и хранение документов в отделе, передачу их на архивное хранение;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- соблюдать </w:t>
      </w:r>
      <w:proofErr w:type="spellStart"/>
      <w:r w:rsidRPr="00DA5A74">
        <w:rPr>
          <w:rFonts w:eastAsia="Times New Roman" w:cs="Times New Roman"/>
          <w:sz w:val="26"/>
          <w:szCs w:val="26"/>
          <w:lang w:bidi="en-US"/>
        </w:rPr>
        <w:t>внутриобъектный</w:t>
      </w:r>
      <w:proofErr w:type="spellEnd"/>
      <w:r w:rsidRPr="00DA5A74">
        <w:rPr>
          <w:rFonts w:eastAsia="Times New Roman" w:cs="Times New Roman"/>
          <w:sz w:val="26"/>
          <w:szCs w:val="26"/>
          <w:lang w:bidi="en-US"/>
        </w:rPr>
        <w:t xml:space="preserve"> режим, установленный порядок работы с информацией ограниченного распространения;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соблюдать служебный распорядок УФНС России по Липецкой области;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своевременно и качественно исполнять поручения руководителя, данные в пределах его полномочий, установленных законодательством Российской Федерации;</w:t>
      </w:r>
    </w:p>
    <w:p w:rsidR="00AE2661" w:rsidRPr="00DA5A74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E2661" w:rsidRDefault="00AE2661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A5A74" w:rsidRPr="00DA5A74" w:rsidRDefault="00DA5A74" w:rsidP="00AE2661">
      <w:pPr>
        <w:widowControl w:val="0"/>
        <w:rPr>
          <w:rFonts w:eastAsia="Times New Roman" w:cs="Times New Roman"/>
          <w:sz w:val="26"/>
          <w:szCs w:val="26"/>
          <w:lang w:bidi="en-US"/>
        </w:rPr>
      </w:pPr>
    </w:p>
    <w:p w:rsidR="00CC0F14" w:rsidRPr="00DA5A74" w:rsidRDefault="006B11A3" w:rsidP="00AE2661">
      <w:pPr>
        <w:widowControl w:val="0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9</w:t>
      </w:r>
      <w:r w:rsidR="00CC0F14" w:rsidRPr="00DA5A74">
        <w:rPr>
          <w:rFonts w:cs="Times New Roman"/>
          <w:sz w:val="26"/>
          <w:szCs w:val="26"/>
        </w:rPr>
        <w:t>. </w:t>
      </w:r>
      <w:r w:rsidR="008211A4" w:rsidRPr="00DA5A74">
        <w:rPr>
          <w:rFonts w:cs="Times New Roman"/>
          <w:sz w:val="26"/>
          <w:szCs w:val="26"/>
          <w:u w:val="single"/>
        </w:rPr>
        <w:t>Специалист</w:t>
      </w:r>
      <w:r w:rsidR="005A47FD" w:rsidRPr="00DA5A74">
        <w:rPr>
          <w:rFonts w:cs="Times New Roman"/>
          <w:sz w:val="26"/>
          <w:szCs w:val="26"/>
        </w:rPr>
        <w:t xml:space="preserve"> </w:t>
      </w:r>
      <w:r w:rsidR="00CC0F14" w:rsidRPr="00DA5A74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DA5A74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DA5A74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DA5A74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proofErr w:type="spellStart"/>
      <w:r w:rsidR="00AE2661" w:rsidRPr="00DA5A74">
        <w:rPr>
          <w:rFonts w:cs="Times New Roman"/>
          <w:sz w:val="26"/>
          <w:szCs w:val="26"/>
        </w:rPr>
        <w:t>предпроверочного</w:t>
      </w:r>
      <w:proofErr w:type="spellEnd"/>
      <w:r w:rsidR="00AE2661" w:rsidRPr="00DA5A74">
        <w:rPr>
          <w:rFonts w:cs="Times New Roman"/>
          <w:sz w:val="26"/>
          <w:szCs w:val="26"/>
        </w:rPr>
        <w:t xml:space="preserve"> анализа и планирования налоговых проверок №2</w:t>
      </w:r>
      <w:r w:rsidR="005032A9" w:rsidRPr="00DA5A74">
        <w:rPr>
          <w:rFonts w:cs="Times New Roman"/>
          <w:sz w:val="26"/>
          <w:szCs w:val="26"/>
        </w:rPr>
        <w:t xml:space="preserve">, начальника отдела </w:t>
      </w:r>
      <w:proofErr w:type="spellStart"/>
      <w:r w:rsidR="00AE2661" w:rsidRPr="00DA5A74">
        <w:rPr>
          <w:rFonts w:cs="Times New Roman"/>
          <w:sz w:val="26"/>
          <w:szCs w:val="26"/>
        </w:rPr>
        <w:t>предпроверочного</w:t>
      </w:r>
      <w:proofErr w:type="spellEnd"/>
      <w:r w:rsidR="00AE2661" w:rsidRPr="00DA5A74">
        <w:rPr>
          <w:rFonts w:cs="Times New Roman"/>
          <w:sz w:val="26"/>
          <w:szCs w:val="26"/>
        </w:rPr>
        <w:t xml:space="preserve"> анализа и планирования налоговых проверок №2</w:t>
      </w:r>
      <w:r w:rsidR="005032A9" w:rsidRPr="00DA5A74">
        <w:rPr>
          <w:rFonts w:cs="Times New Roman"/>
          <w:sz w:val="26"/>
          <w:szCs w:val="26"/>
        </w:rPr>
        <w:t>.</w:t>
      </w:r>
    </w:p>
    <w:p w:rsidR="00CC0F14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DA5A74" w:rsidRDefault="00DA5A7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DA5A74" w:rsidRDefault="00DA5A7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DA5A74" w:rsidRPr="00DA5A74" w:rsidRDefault="00DA5A7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DA5A74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lastRenderedPageBreak/>
        <w:t xml:space="preserve">IV. Перечень вопросов, </w:t>
      </w:r>
    </w:p>
    <w:p w:rsidR="00EF0781" w:rsidRPr="00DA5A74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 xml:space="preserve">по которым </w:t>
      </w:r>
      <w:r w:rsidR="00EF0781" w:rsidRPr="00DA5A74">
        <w:rPr>
          <w:rFonts w:cs="Times New Roman"/>
          <w:b/>
          <w:sz w:val="26"/>
          <w:szCs w:val="26"/>
        </w:rPr>
        <w:t>гражданский служащий</w:t>
      </w:r>
      <w:r w:rsidR="008667BC" w:rsidRPr="00DA5A74">
        <w:rPr>
          <w:rFonts w:cs="Times New Roman"/>
          <w:b/>
          <w:sz w:val="26"/>
          <w:szCs w:val="26"/>
        </w:rPr>
        <w:t xml:space="preserve"> вправе</w:t>
      </w:r>
      <w:r w:rsidRPr="00DA5A74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DA5A74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DA5A7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DA5A74" w:rsidRDefault="008667BC" w:rsidP="00CC0F14">
      <w:pPr>
        <w:rPr>
          <w:rFonts w:eastAsia="Calibri" w:cs="Times New Roman"/>
          <w:sz w:val="26"/>
          <w:szCs w:val="26"/>
        </w:rPr>
      </w:pPr>
      <w:r w:rsidRPr="00DA5A74">
        <w:rPr>
          <w:rFonts w:eastAsia="Calibri" w:cs="Times New Roman"/>
          <w:sz w:val="26"/>
          <w:szCs w:val="26"/>
        </w:rPr>
        <w:t>10</w:t>
      </w:r>
      <w:r w:rsidR="00CC0F14" w:rsidRPr="00DA5A7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DA5A74">
        <w:rPr>
          <w:rFonts w:cs="Times New Roman"/>
          <w:sz w:val="26"/>
          <w:szCs w:val="26"/>
          <w:u w:val="single"/>
        </w:rPr>
        <w:t>специалист</w:t>
      </w:r>
      <w:r w:rsidRPr="00DA5A74">
        <w:rPr>
          <w:rFonts w:cs="Times New Roman"/>
          <w:sz w:val="26"/>
          <w:szCs w:val="26"/>
        </w:rPr>
        <w:t xml:space="preserve"> </w:t>
      </w:r>
      <w:r w:rsidRPr="00DA5A74">
        <w:rPr>
          <w:rFonts w:eastAsia="Calibri" w:cs="Times New Roman"/>
          <w:sz w:val="26"/>
          <w:szCs w:val="26"/>
        </w:rPr>
        <w:t>вправе</w:t>
      </w:r>
      <w:r w:rsidR="00CC0F14" w:rsidRPr="00DA5A74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DA5A74" w:rsidRDefault="00AE2661" w:rsidP="00AE2661">
      <w:pPr>
        <w:pStyle w:val="a8"/>
        <w:numPr>
          <w:ilvl w:val="0"/>
          <w:numId w:val="2"/>
        </w:numPr>
        <w:rPr>
          <w:rFonts w:eastAsia="Calibri"/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 xml:space="preserve">организации работы по направлениям деятельности, возложенных на отдел </w:t>
      </w:r>
      <w:proofErr w:type="spellStart"/>
      <w:r w:rsidRPr="00DA5A74">
        <w:rPr>
          <w:sz w:val="26"/>
          <w:szCs w:val="26"/>
          <w:lang w:val="ru-RU"/>
        </w:rPr>
        <w:t>предпроверочного</w:t>
      </w:r>
      <w:proofErr w:type="spellEnd"/>
      <w:r w:rsidRPr="00DA5A74">
        <w:rPr>
          <w:sz w:val="26"/>
          <w:szCs w:val="26"/>
          <w:lang w:val="ru-RU"/>
        </w:rPr>
        <w:t xml:space="preserve"> анализа и планирования налоговых проверок №2</w:t>
      </w:r>
    </w:p>
    <w:p w:rsidR="00CC0F14" w:rsidRPr="00DA5A74" w:rsidRDefault="008667BC" w:rsidP="00CC0F14">
      <w:pPr>
        <w:rPr>
          <w:rFonts w:eastAsia="Calibri" w:cs="Times New Roman"/>
          <w:sz w:val="26"/>
          <w:szCs w:val="26"/>
        </w:rPr>
      </w:pPr>
      <w:r w:rsidRPr="00DA5A74">
        <w:rPr>
          <w:rFonts w:eastAsia="Calibri" w:cs="Times New Roman"/>
          <w:sz w:val="26"/>
          <w:szCs w:val="26"/>
        </w:rPr>
        <w:t>11</w:t>
      </w:r>
      <w:r w:rsidR="00CC0F14" w:rsidRPr="00DA5A7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DA5A7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DA5A74">
        <w:rPr>
          <w:rFonts w:cs="Times New Roman"/>
          <w:sz w:val="26"/>
          <w:szCs w:val="26"/>
        </w:rPr>
        <w:t xml:space="preserve"> </w:t>
      </w:r>
      <w:r w:rsidR="00CC0F14" w:rsidRPr="00DA5A7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E2661" w:rsidRPr="00DA5A74" w:rsidRDefault="00AE2661" w:rsidP="00AE266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C0F14" w:rsidRPr="00DA5A74" w:rsidRDefault="00AE2661" w:rsidP="00AE2661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иным вопросам, относящимся к компетенции старшего государственного налогового инспектора.</w:t>
      </w:r>
    </w:p>
    <w:p w:rsidR="00CC0F14" w:rsidRPr="00DA5A74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Pr="00DA5A74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DA5A74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 xml:space="preserve">по которым </w:t>
      </w:r>
      <w:r w:rsidR="00EF0781" w:rsidRPr="00DA5A74">
        <w:rPr>
          <w:rFonts w:cs="Times New Roman"/>
          <w:b/>
          <w:sz w:val="26"/>
          <w:szCs w:val="26"/>
        </w:rPr>
        <w:t>гражданский служащий</w:t>
      </w:r>
      <w:r w:rsidRPr="00DA5A74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DA5A74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DA5A74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DA5A7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DA5A74" w:rsidRDefault="008667BC" w:rsidP="00CC0F14">
      <w:pPr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12</w:t>
      </w:r>
      <w:r w:rsidR="00CC0F14" w:rsidRPr="00DA5A74">
        <w:rPr>
          <w:rFonts w:cs="Times New Roman"/>
          <w:sz w:val="26"/>
          <w:szCs w:val="26"/>
        </w:rPr>
        <w:t xml:space="preserve">. </w:t>
      </w:r>
      <w:r w:rsidR="004A280E" w:rsidRPr="00DA5A74">
        <w:rPr>
          <w:rFonts w:cs="Times New Roman"/>
          <w:sz w:val="26"/>
          <w:szCs w:val="26"/>
          <w:u w:val="single"/>
        </w:rPr>
        <w:t>Специалист</w:t>
      </w:r>
      <w:r w:rsidR="00CC0F14" w:rsidRPr="00DA5A74">
        <w:rPr>
          <w:rFonts w:cs="Times New Roman"/>
          <w:sz w:val="26"/>
          <w:szCs w:val="26"/>
        </w:rPr>
        <w:t xml:space="preserve"> в </w:t>
      </w:r>
      <w:r w:rsidR="00643483" w:rsidRPr="00DA5A74">
        <w:rPr>
          <w:rFonts w:cs="Times New Roman"/>
          <w:sz w:val="26"/>
          <w:szCs w:val="26"/>
        </w:rPr>
        <w:t xml:space="preserve">соответствии со своей </w:t>
      </w:r>
      <w:r w:rsidR="00CC0F14" w:rsidRPr="00DA5A74">
        <w:rPr>
          <w:rFonts w:cs="Times New Roman"/>
          <w:sz w:val="26"/>
          <w:szCs w:val="26"/>
        </w:rPr>
        <w:t>компетенци</w:t>
      </w:r>
      <w:r w:rsidR="00643483" w:rsidRPr="00DA5A74">
        <w:rPr>
          <w:rFonts w:cs="Times New Roman"/>
          <w:sz w:val="26"/>
          <w:szCs w:val="26"/>
        </w:rPr>
        <w:t>ей</w:t>
      </w:r>
      <w:r w:rsidR="00CC0F14" w:rsidRPr="00DA5A74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DA5A74">
        <w:rPr>
          <w:rFonts w:cs="Times New Roman"/>
          <w:sz w:val="26"/>
          <w:szCs w:val="26"/>
        </w:rPr>
        <w:t>следующих проектов:</w:t>
      </w:r>
    </w:p>
    <w:p w:rsidR="00AE2661" w:rsidRPr="00DA5A74" w:rsidRDefault="00AE2661" w:rsidP="00CC0F14">
      <w:pPr>
        <w:rPr>
          <w:rFonts w:eastAsia="Times New Roman" w:cs="Times New Roman"/>
          <w:sz w:val="26"/>
          <w:szCs w:val="26"/>
          <w:lang w:bidi="en-US"/>
        </w:rPr>
      </w:pPr>
      <w:r w:rsidRPr="00DA5A74">
        <w:rPr>
          <w:rFonts w:eastAsia="Times New Roman" w:cs="Times New Roman"/>
          <w:sz w:val="26"/>
          <w:szCs w:val="26"/>
          <w:lang w:bidi="en-US"/>
        </w:rPr>
        <w:t xml:space="preserve">нормативно-правовых актов Управления Федеральной налоговой службы по Липецкой области по вопросам, входящим в компетенцию отдела </w:t>
      </w:r>
    </w:p>
    <w:p w:rsidR="00CC0F14" w:rsidRPr="00DA5A74" w:rsidRDefault="008667BC" w:rsidP="00CC0F14">
      <w:pPr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13</w:t>
      </w:r>
      <w:r w:rsidR="0080659C" w:rsidRPr="00DA5A74">
        <w:rPr>
          <w:rFonts w:cs="Times New Roman"/>
          <w:sz w:val="26"/>
          <w:szCs w:val="26"/>
        </w:rPr>
        <w:t xml:space="preserve">. </w:t>
      </w:r>
      <w:r w:rsidR="004A280E" w:rsidRPr="00DA5A74">
        <w:rPr>
          <w:rFonts w:cs="Times New Roman"/>
          <w:sz w:val="26"/>
          <w:szCs w:val="26"/>
          <w:u w:val="single"/>
        </w:rPr>
        <w:t>Специалист</w:t>
      </w:r>
      <w:r w:rsidR="00CC0F14" w:rsidRPr="00DA5A74">
        <w:rPr>
          <w:rFonts w:cs="Times New Roman"/>
          <w:sz w:val="26"/>
          <w:szCs w:val="26"/>
        </w:rPr>
        <w:t xml:space="preserve"> </w:t>
      </w:r>
      <w:r w:rsidR="00CA1B5D" w:rsidRPr="00DA5A74">
        <w:rPr>
          <w:rFonts w:cs="Times New Roman"/>
          <w:sz w:val="26"/>
          <w:szCs w:val="26"/>
        </w:rPr>
        <w:t>в соответствии со своей компетенцией</w:t>
      </w:r>
      <w:r w:rsidR="00CC0F14" w:rsidRPr="00DA5A74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DA5A74">
        <w:rPr>
          <w:rFonts w:cs="Times New Roman"/>
          <w:sz w:val="26"/>
          <w:szCs w:val="26"/>
        </w:rPr>
        <w:t>следующих проектов</w:t>
      </w:r>
      <w:r w:rsidR="00CC0F14" w:rsidRPr="00DA5A74">
        <w:rPr>
          <w:rFonts w:cs="Times New Roman"/>
          <w:sz w:val="26"/>
          <w:szCs w:val="26"/>
        </w:rPr>
        <w:t>:</w:t>
      </w:r>
    </w:p>
    <w:p w:rsidR="00AE2661" w:rsidRPr="00DA5A74" w:rsidRDefault="00AE2661" w:rsidP="00AE266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 xml:space="preserve">заключений по результатам </w:t>
      </w:r>
      <w:proofErr w:type="spellStart"/>
      <w:r w:rsidRPr="00DA5A74">
        <w:rPr>
          <w:sz w:val="26"/>
          <w:szCs w:val="26"/>
          <w:lang w:val="ru-RU"/>
        </w:rPr>
        <w:t>предпроверочного</w:t>
      </w:r>
      <w:proofErr w:type="spellEnd"/>
      <w:r w:rsidRPr="00DA5A74">
        <w:rPr>
          <w:sz w:val="26"/>
          <w:szCs w:val="26"/>
          <w:lang w:val="ru-RU"/>
        </w:rPr>
        <w:t xml:space="preserve"> анализа в соответствии с Письмом ФНС России от 12.02.2018 г. № ЕД-5-2/307дсп@;</w:t>
      </w:r>
    </w:p>
    <w:p w:rsidR="00AE2661" w:rsidRPr="00DA5A74" w:rsidRDefault="00AE2661" w:rsidP="00AE266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докладных записок о целесообразности / нецелесообразности  проведения выездной налоговой проверки согласно Приложению №2 к Приказу от 28.12.2022 г. №00-05/282дсп;</w:t>
      </w:r>
    </w:p>
    <w:p w:rsidR="00AE2661" w:rsidRPr="00DA5A74" w:rsidRDefault="00AE2661" w:rsidP="00AE266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положения об отделе;</w:t>
      </w:r>
    </w:p>
    <w:p w:rsidR="00AE2661" w:rsidRPr="00DA5A74" w:rsidRDefault="00AE2661" w:rsidP="00AE266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графика отпусков гражданских служащих отдела</w:t>
      </w:r>
    </w:p>
    <w:p w:rsidR="00CC0F14" w:rsidRPr="00DA5A74" w:rsidRDefault="00AE2661" w:rsidP="00AE2661">
      <w:pPr>
        <w:pStyle w:val="a8"/>
        <w:widowControl w:val="0"/>
        <w:numPr>
          <w:ilvl w:val="0"/>
          <w:numId w:val="2"/>
        </w:numPr>
        <w:tabs>
          <w:tab w:val="left" w:pos="1134"/>
        </w:tabs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иных актов по поручению начальника отдела.</w:t>
      </w:r>
    </w:p>
    <w:p w:rsidR="00CA1B5D" w:rsidRPr="00DA5A74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Pr="00DA5A7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DA5A7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DA5A7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DA5A74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DA5A74" w:rsidRDefault="008667BC" w:rsidP="00CC0F14">
      <w:pPr>
        <w:ind w:right="17"/>
        <w:rPr>
          <w:rFonts w:cs="Times New Roman"/>
          <w:bCs/>
          <w:sz w:val="26"/>
          <w:szCs w:val="26"/>
        </w:rPr>
      </w:pPr>
      <w:r w:rsidRPr="00DA5A74">
        <w:rPr>
          <w:rFonts w:cs="Times New Roman"/>
          <w:sz w:val="26"/>
          <w:szCs w:val="26"/>
        </w:rPr>
        <w:t>14</w:t>
      </w:r>
      <w:r w:rsidR="00CC0F14" w:rsidRPr="00DA5A74">
        <w:rPr>
          <w:rFonts w:cs="Times New Roman"/>
          <w:sz w:val="26"/>
          <w:szCs w:val="26"/>
        </w:rPr>
        <w:t>. </w:t>
      </w:r>
      <w:r w:rsidR="00CA1B5D" w:rsidRPr="00DA5A74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DA5A74">
        <w:rPr>
          <w:rFonts w:cs="Times New Roman"/>
          <w:bCs/>
          <w:sz w:val="26"/>
          <w:szCs w:val="26"/>
          <w:u w:val="single"/>
        </w:rPr>
        <w:t>специалиста</w:t>
      </w:r>
      <w:r w:rsidR="00CA1B5D" w:rsidRPr="00DA5A74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</w:t>
      </w:r>
      <w:r w:rsidR="00CA1B5D" w:rsidRPr="00DA5A74">
        <w:rPr>
          <w:rFonts w:cs="Times New Roman"/>
          <w:bCs/>
          <w:sz w:val="26"/>
          <w:szCs w:val="26"/>
        </w:rPr>
        <w:lastRenderedPageBreak/>
        <w:t>(зарегистрирован Министерством Юстиции Российской Федерации</w:t>
      </w:r>
      <w:r w:rsidR="000D1FAC" w:rsidRPr="00DA5A74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Pr="00DA5A74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DA5A7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DA5A74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Pr="00DA5A74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DA5A74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DA5A74" w:rsidRDefault="008667BC" w:rsidP="00CC0F14">
      <w:pPr>
        <w:widowControl w:val="0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15</w:t>
      </w:r>
      <w:r w:rsidR="00CC0F14" w:rsidRPr="00DA5A74">
        <w:rPr>
          <w:rFonts w:cs="Times New Roman"/>
          <w:sz w:val="26"/>
          <w:szCs w:val="26"/>
        </w:rPr>
        <w:t xml:space="preserve">. Взаимодействие </w:t>
      </w:r>
      <w:r w:rsidR="004A280E" w:rsidRPr="00DA5A74">
        <w:rPr>
          <w:rFonts w:cs="Times New Roman"/>
          <w:sz w:val="26"/>
          <w:szCs w:val="26"/>
          <w:u w:val="single"/>
        </w:rPr>
        <w:t>специалиста</w:t>
      </w:r>
      <w:r w:rsidR="00CC0F14" w:rsidRPr="00DA5A74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DA5A74">
        <w:rPr>
          <w:rFonts w:cs="Times New Roman"/>
          <w:sz w:val="26"/>
          <w:szCs w:val="26"/>
        </w:rPr>
        <w:t xml:space="preserve"> и </w:t>
      </w:r>
      <w:r w:rsidR="00CC0F14" w:rsidRPr="00DA5A74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DA5A74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DA5A74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DA5A74">
        <w:rPr>
          <w:sz w:val="26"/>
          <w:szCs w:val="26"/>
        </w:rPr>
        <w:t>,</w:t>
      </w:r>
      <w:r w:rsidR="00D62C55" w:rsidRPr="00DA5A74">
        <w:rPr>
          <w:sz w:val="26"/>
          <w:szCs w:val="26"/>
        </w:rPr>
        <w:t xml:space="preserve"> </w:t>
      </w:r>
      <w:r w:rsidR="00CC0F14" w:rsidRPr="00DA5A7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DA5A7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Pr="00DA5A7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 w:rsidRPr="00DA5A74">
        <w:rPr>
          <w:rFonts w:cs="Times New Roman"/>
          <w:b/>
          <w:sz w:val="26"/>
          <w:szCs w:val="26"/>
        </w:rPr>
        <w:t xml:space="preserve"> (видов деятельности)</w:t>
      </w:r>
      <w:r w:rsidRPr="00DA5A74">
        <w:rPr>
          <w:rFonts w:cs="Times New Roman"/>
          <w:b/>
          <w:sz w:val="26"/>
          <w:szCs w:val="26"/>
        </w:rPr>
        <w:t>,</w:t>
      </w:r>
    </w:p>
    <w:p w:rsidR="00CC0F14" w:rsidRPr="00DA5A7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 xml:space="preserve">оказываемых </w:t>
      </w:r>
      <w:r w:rsidR="00D62C55" w:rsidRPr="00DA5A74">
        <w:rPr>
          <w:rFonts w:cs="Times New Roman"/>
          <w:b/>
          <w:sz w:val="26"/>
          <w:szCs w:val="26"/>
        </w:rPr>
        <w:t xml:space="preserve">по запросам </w:t>
      </w:r>
      <w:r w:rsidRPr="00DA5A74">
        <w:rPr>
          <w:rFonts w:cs="Times New Roman"/>
          <w:b/>
          <w:sz w:val="26"/>
          <w:szCs w:val="26"/>
        </w:rPr>
        <w:t>граждан и организаци</w:t>
      </w:r>
      <w:r w:rsidR="00D62C55" w:rsidRPr="00DA5A74">
        <w:rPr>
          <w:rFonts w:cs="Times New Roman"/>
          <w:b/>
          <w:sz w:val="26"/>
          <w:szCs w:val="26"/>
        </w:rPr>
        <w:t>й</w:t>
      </w:r>
      <w:r w:rsidRPr="00DA5A74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DA5A74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Pr="00DA5A74" w:rsidRDefault="008667BC" w:rsidP="00AE2661">
      <w:pPr>
        <w:ind w:right="-2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16</w:t>
      </w:r>
      <w:r w:rsidR="00CC0F14" w:rsidRPr="00DA5A74">
        <w:rPr>
          <w:rFonts w:cs="Times New Roman"/>
          <w:sz w:val="26"/>
          <w:szCs w:val="26"/>
        </w:rPr>
        <w:t>. </w:t>
      </w:r>
      <w:r w:rsidR="008211A4" w:rsidRPr="00DA5A74">
        <w:rPr>
          <w:rFonts w:cs="Times New Roman"/>
          <w:sz w:val="26"/>
          <w:szCs w:val="26"/>
          <w:u w:val="single"/>
        </w:rPr>
        <w:t xml:space="preserve">Специалист </w:t>
      </w:r>
      <w:r w:rsidR="008211A4" w:rsidRPr="00DA5A74">
        <w:rPr>
          <w:rFonts w:cs="Times New Roman"/>
          <w:sz w:val="26"/>
          <w:szCs w:val="26"/>
        </w:rPr>
        <w:t>государственные услуги не оказывает</w:t>
      </w:r>
    </w:p>
    <w:p w:rsidR="008211A4" w:rsidRPr="00DA5A7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DA5A7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DA5A7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A5A74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DA5A74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DA5A74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DA5A74" w:rsidRDefault="008667BC" w:rsidP="00CC0F14">
      <w:pPr>
        <w:widowControl w:val="0"/>
        <w:rPr>
          <w:rFonts w:cs="Times New Roman"/>
          <w:sz w:val="26"/>
          <w:szCs w:val="26"/>
        </w:rPr>
      </w:pPr>
      <w:r w:rsidRPr="00DA5A74">
        <w:rPr>
          <w:rFonts w:cs="Times New Roman"/>
          <w:sz w:val="26"/>
          <w:szCs w:val="26"/>
        </w:rPr>
        <w:t>17</w:t>
      </w:r>
      <w:r w:rsidR="00CC0F14" w:rsidRPr="00DA5A74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DA5A74">
        <w:rPr>
          <w:rFonts w:cs="Times New Roman"/>
          <w:sz w:val="26"/>
          <w:szCs w:val="26"/>
          <w:u w:val="single"/>
        </w:rPr>
        <w:t>специалиста</w:t>
      </w:r>
      <w:r w:rsidR="00CC0F14" w:rsidRPr="00DA5A74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DA5A7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DA5A7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DA5A7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DA5A7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DA5A7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DA5A7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DA5A7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DA5A74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029" w:rsidRDefault="004C6029" w:rsidP="000B7623">
      <w:r>
        <w:separator/>
      </w:r>
    </w:p>
  </w:endnote>
  <w:endnote w:type="continuationSeparator" w:id="0">
    <w:p w:rsidR="004C6029" w:rsidRDefault="004C6029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029" w:rsidRDefault="004C6029" w:rsidP="000B7623">
      <w:r>
        <w:separator/>
      </w:r>
    </w:p>
  </w:footnote>
  <w:footnote w:type="continuationSeparator" w:id="0">
    <w:p w:rsidR="004C6029" w:rsidRDefault="004C6029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44B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55DA08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B2B40"/>
    <w:rsid w:val="003F279A"/>
    <w:rsid w:val="00402444"/>
    <w:rsid w:val="004A280E"/>
    <w:rsid w:val="004C6029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143A0"/>
    <w:rsid w:val="00741DDA"/>
    <w:rsid w:val="00757CA1"/>
    <w:rsid w:val="00775E33"/>
    <w:rsid w:val="007A4FF8"/>
    <w:rsid w:val="0080659C"/>
    <w:rsid w:val="008211A4"/>
    <w:rsid w:val="00843D42"/>
    <w:rsid w:val="008667BC"/>
    <w:rsid w:val="00944E6F"/>
    <w:rsid w:val="00A73161"/>
    <w:rsid w:val="00A7762B"/>
    <w:rsid w:val="00A818A0"/>
    <w:rsid w:val="00A95C56"/>
    <w:rsid w:val="00AA4207"/>
    <w:rsid w:val="00AE2661"/>
    <w:rsid w:val="00AE2F54"/>
    <w:rsid w:val="00B4028A"/>
    <w:rsid w:val="00B4041B"/>
    <w:rsid w:val="00C044B0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DA5A74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E7F4B-CE41-431F-9050-828540F0C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3307</Words>
  <Characters>18854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4</cp:revision>
  <cp:lastPrinted>2025-10-15T08:53:00Z</cp:lastPrinted>
  <dcterms:created xsi:type="dcterms:W3CDTF">2025-10-14T07:54:00Z</dcterms:created>
  <dcterms:modified xsi:type="dcterms:W3CDTF">2025-10-15T08:53:00Z</dcterms:modified>
</cp:coreProperties>
</file>